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6E" w:rsidRPr="003F726E" w:rsidRDefault="003F726E" w:rsidP="003F726E">
      <w:pPr>
        <w:jc w:val="center"/>
        <w:rPr>
          <w:rFonts w:ascii="Broadway" w:hAnsi="Broadway"/>
          <w:b/>
          <w:sz w:val="36"/>
          <w:szCs w:val="36"/>
        </w:rPr>
      </w:pPr>
      <w:r w:rsidRPr="003F726E">
        <w:rPr>
          <w:rFonts w:ascii="Broadway" w:hAnsi="Broadway"/>
          <w:b/>
          <w:sz w:val="36"/>
          <w:szCs w:val="36"/>
        </w:rPr>
        <w:t>Sentence Structure Test Study Guide</w:t>
      </w:r>
    </w:p>
    <w:p w:rsidR="003F726E" w:rsidRPr="003F726E" w:rsidRDefault="003F726E" w:rsidP="003F7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26E">
        <w:rPr>
          <w:sz w:val="24"/>
          <w:szCs w:val="24"/>
        </w:rPr>
        <w:t xml:space="preserve">Know the two structures used to create compound sentences. </w:t>
      </w:r>
    </w:p>
    <w:p w:rsidR="003F726E" w:rsidRPr="003F726E" w:rsidRDefault="003F726E" w:rsidP="003F7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26E">
        <w:rPr>
          <w:sz w:val="24"/>
          <w:szCs w:val="24"/>
        </w:rPr>
        <w:t xml:space="preserve">Know the seven coordinating conjunctions. (You </w:t>
      </w:r>
      <w:r w:rsidRPr="003F726E">
        <w:rPr>
          <w:b/>
          <w:sz w:val="24"/>
          <w:szCs w:val="24"/>
        </w:rPr>
        <w:t>will not</w:t>
      </w:r>
      <w:r w:rsidRPr="003F726E">
        <w:rPr>
          <w:sz w:val="24"/>
          <w:szCs w:val="24"/>
        </w:rPr>
        <w:t xml:space="preserve"> be given FANBOYS</w:t>
      </w:r>
      <w:r>
        <w:rPr>
          <w:sz w:val="24"/>
          <w:szCs w:val="24"/>
        </w:rPr>
        <w:t>.</w:t>
      </w:r>
      <w:r w:rsidRPr="003F726E">
        <w:rPr>
          <w:sz w:val="24"/>
          <w:szCs w:val="24"/>
        </w:rPr>
        <w:t xml:space="preserve">) </w:t>
      </w:r>
    </w:p>
    <w:p w:rsidR="003F726E" w:rsidRPr="003F726E" w:rsidRDefault="003F726E" w:rsidP="003F7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26E">
        <w:rPr>
          <w:sz w:val="24"/>
          <w:szCs w:val="24"/>
        </w:rPr>
        <w:t xml:space="preserve">Be able to combine simple sentences </w:t>
      </w:r>
      <w:r>
        <w:rPr>
          <w:sz w:val="24"/>
          <w:szCs w:val="24"/>
        </w:rPr>
        <w:t>to create a compound sentence</w:t>
      </w:r>
      <w:r w:rsidRPr="003F726E">
        <w:rPr>
          <w:sz w:val="24"/>
          <w:szCs w:val="24"/>
        </w:rPr>
        <w:t xml:space="preserve"> by using the correct conjunction </w:t>
      </w:r>
      <w:r>
        <w:rPr>
          <w:sz w:val="24"/>
          <w:szCs w:val="24"/>
        </w:rPr>
        <w:t>and/</w:t>
      </w:r>
      <w:r w:rsidRPr="003F726E">
        <w:rPr>
          <w:sz w:val="24"/>
          <w:szCs w:val="24"/>
        </w:rPr>
        <w:t xml:space="preserve">or the correct punctuation. </w:t>
      </w:r>
    </w:p>
    <w:p w:rsidR="003F726E" w:rsidRPr="003F726E" w:rsidRDefault="003F726E" w:rsidP="003F7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26E">
        <w:rPr>
          <w:sz w:val="24"/>
          <w:szCs w:val="24"/>
        </w:rPr>
        <w:t xml:space="preserve">Be able to explain the difference between a dependent clause and an independent clause. </w:t>
      </w:r>
    </w:p>
    <w:p w:rsidR="003F726E" w:rsidRPr="003F726E" w:rsidRDefault="003F726E" w:rsidP="003F7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26E">
        <w:rPr>
          <w:sz w:val="24"/>
          <w:szCs w:val="24"/>
        </w:rPr>
        <w:t xml:space="preserve">Know the subordinate conjunctions used to create complex sentences. (You </w:t>
      </w:r>
      <w:r w:rsidRPr="003F726E">
        <w:rPr>
          <w:b/>
          <w:sz w:val="24"/>
          <w:szCs w:val="24"/>
        </w:rPr>
        <w:t>will</w:t>
      </w:r>
      <w:r w:rsidRPr="003F726E">
        <w:rPr>
          <w:sz w:val="24"/>
          <w:szCs w:val="24"/>
        </w:rPr>
        <w:t xml:space="preserve"> be given ON A WHITE BUS) </w:t>
      </w:r>
    </w:p>
    <w:p w:rsidR="003F726E" w:rsidRPr="003F726E" w:rsidRDefault="003F726E" w:rsidP="003F7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26E">
        <w:rPr>
          <w:sz w:val="24"/>
          <w:szCs w:val="24"/>
        </w:rPr>
        <w:t xml:space="preserve">Know the three structures used to create complex sentences. </w:t>
      </w:r>
    </w:p>
    <w:p w:rsidR="003F726E" w:rsidRPr="003F726E" w:rsidRDefault="003F726E" w:rsidP="003F7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26E">
        <w:rPr>
          <w:sz w:val="24"/>
          <w:szCs w:val="24"/>
        </w:rPr>
        <w:t xml:space="preserve">Be able to combine simple sentences to create a complex sentence by using the proper conjunction and the correct punctuation. </w:t>
      </w:r>
    </w:p>
    <w:p w:rsidR="003F726E" w:rsidRPr="003F726E" w:rsidRDefault="003F726E" w:rsidP="003F7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26E">
        <w:rPr>
          <w:sz w:val="24"/>
          <w:szCs w:val="24"/>
        </w:rPr>
        <w:t>Be able to read sentences and identify what type of sentence it is</w:t>
      </w:r>
      <w:r>
        <w:rPr>
          <w:sz w:val="24"/>
          <w:szCs w:val="24"/>
        </w:rPr>
        <w:t>,</w:t>
      </w:r>
      <w:r w:rsidRPr="003F726E">
        <w:rPr>
          <w:sz w:val="24"/>
          <w:szCs w:val="24"/>
        </w:rPr>
        <w:t xml:space="preserve"> and be able to label the structure of the sentence. (All of the complex sentences in this section of the test will have a subordinate </w:t>
      </w:r>
      <w:r>
        <w:rPr>
          <w:sz w:val="24"/>
          <w:szCs w:val="24"/>
        </w:rPr>
        <w:t>conjunction, so it will be</w:t>
      </w:r>
      <w:r w:rsidRPr="003F726E">
        <w:rPr>
          <w:sz w:val="24"/>
          <w:szCs w:val="24"/>
        </w:rPr>
        <w:t xml:space="preserve"> very clear which sentences are simple and which sentences are complex.) </w:t>
      </w:r>
    </w:p>
    <w:p w:rsidR="003F726E" w:rsidRDefault="003F726E" w:rsidP="003F726E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3F726E" w:rsidRDefault="003F726E" w:rsidP="003F726E">
      <w:pPr>
        <w:pStyle w:val="ListParagraph"/>
        <w:rPr>
          <w:sz w:val="24"/>
          <w:szCs w:val="24"/>
        </w:rPr>
      </w:pPr>
    </w:p>
    <w:p w:rsidR="003F726E" w:rsidRPr="003F726E" w:rsidRDefault="003F726E" w:rsidP="003F726E">
      <w:pPr>
        <w:pStyle w:val="ListParagraph"/>
        <w:rPr>
          <w:sz w:val="24"/>
          <w:szCs w:val="24"/>
        </w:rPr>
      </w:pPr>
    </w:p>
    <w:p w:rsidR="003F726E" w:rsidRPr="003F726E" w:rsidRDefault="003F726E" w:rsidP="003F726E">
      <w:pPr>
        <w:jc w:val="center"/>
        <w:rPr>
          <w:rFonts w:ascii="Broadway" w:hAnsi="Broadway"/>
          <w:b/>
          <w:sz w:val="36"/>
          <w:szCs w:val="36"/>
        </w:rPr>
      </w:pPr>
      <w:r w:rsidRPr="003F726E">
        <w:rPr>
          <w:rFonts w:ascii="Broadway" w:hAnsi="Broadway"/>
          <w:b/>
          <w:sz w:val="36"/>
          <w:szCs w:val="36"/>
        </w:rPr>
        <w:t>Sentence Structure Test Study Guide</w:t>
      </w:r>
    </w:p>
    <w:p w:rsidR="003F726E" w:rsidRPr="003F726E" w:rsidRDefault="003F726E" w:rsidP="003F7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26E">
        <w:rPr>
          <w:sz w:val="24"/>
          <w:szCs w:val="24"/>
        </w:rPr>
        <w:t xml:space="preserve">Know the two structures used to create compound sentences. </w:t>
      </w:r>
    </w:p>
    <w:p w:rsidR="003F726E" w:rsidRPr="003F726E" w:rsidRDefault="003F726E" w:rsidP="003F7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26E">
        <w:rPr>
          <w:sz w:val="24"/>
          <w:szCs w:val="24"/>
        </w:rPr>
        <w:t xml:space="preserve">Know the seven coordinating conjunctions. (You </w:t>
      </w:r>
      <w:r w:rsidRPr="003F726E">
        <w:rPr>
          <w:b/>
          <w:sz w:val="24"/>
          <w:szCs w:val="24"/>
        </w:rPr>
        <w:t>will not</w:t>
      </w:r>
      <w:r w:rsidRPr="003F726E">
        <w:rPr>
          <w:sz w:val="24"/>
          <w:szCs w:val="24"/>
        </w:rPr>
        <w:t xml:space="preserve"> be given FANBOYS</w:t>
      </w:r>
      <w:r>
        <w:rPr>
          <w:sz w:val="24"/>
          <w:szCs w:val="24"/>
        </w:rPr>
        <w:t>.</w:t>
      </w:r>
      <w:r w:rsidRPr="003F726E">
        <w:rPr>
          <w:sz w:val="24"/>
          <w:szCs w:val="24"/>
        </w:rPr>
        <w:t xml:space="preserve">) </w:t>
      </w:r>
    </w:p>
    <w:p w:rsidR="003F726E" w:rsidRPr="003F726E" w:rsidRDefault="003F726E" w:rsidP="003F7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26E">
        <w:rPr>
          <w:sz w:val="24"/>
          <w:szCs w:val="24"/>
        </w:rPr>
        <w:t xml:space="preserve">Be able to combine simple sentences </w:t>
      </w:r>
      <w:r>
        <w:rPr>
          <w:sz w:val="24"/>
          <w:szCs w:val="24"/>
        </w:rPr>
        <w:t>to create a compound sentence</w:t>
      </w:r>
      <w:r w:rsidRPr="003F726E">
        <w:rPr>
          <w:sz w:val="24"/>
          <w:szCs w:val="24"/>
        </w:rPr>
        <w:t xml:space="preserve"> by using the correct conjunction </w:t>
      </w:r>
      <w:r>
        <w:rPr>
          <w:sz w:val="24"/>
          <w:szCs w:val="24"/>
        </w:rPr>
        <w:t>and/</w:t>
      </w:r>
      <w:r w:rsidRPr="003F726E">
        <w:rPr>
          <w:sz w:val="24"/>
          <w:szCs w:val="24"/>
        </w:rPr>
        <w:t xml:space="preserve">or the correct punctuation. </w:t>
      </w:r>
    </w:p>
    <w:p w:rsidR="003F726E" w:rsidRPr="003F726E" w:rsidRDefault="003F726E" w:rsidP="003F7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26E">
        <w:rPr>
          <w:sz w:val="24"/>
          <w:szCs w:val="24"/>
        </w:rPr>
        <w:t xml:space="preserve">Be able to explain the difference between a dependent clause and an independent clause. </w:t>
      </w:r>
    </w:p>
    <w:p w:rsidR="003F726E" w:rsidRPr="003F726E" w:rsidRDefault="003F726E" w:rsidP="003F7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26E">
        <w:rPr>
          <w:sz w:val="24"/>
          <w:szCs w:val="24"/>
        </w:rPr>
        <w:t xml:space="preserve">Know the subordinate conjunctions used to create complex sentences. (You </w:t>
      </w:r>
      <w:r w:rsidRPr="003F726E">
        <w:rPr>
          <w:b/>
          <w:sz w:val="24"/>
          <w:szCs w:val="24"/>
        </w:rPr>
        <w:t>will</w:t>
      </w:r>
      <w:r w:rsidRPr="003F726E">
        <w:rPr>
          <w:sz w:val="24"/>
          <w:szCs w:val="24"/>
        </w:rPr>
        <w:t xml:space="preserve"> be given ON A WHITE BUS) </w:t>
      </w:r>
    </w:p>
    <w:p w:rsidR="003F726E" w:rsidRPr="003F726E" w:rsidRDefault="003F726E" w:rsidP="003F7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26E">
        <w:rPr>
          <w:sz w:val="24"/>
          <w:szCs w:val="24"/>
        </w:rPr>
        <w:t xml:space="preserve">Know the three structures used to create complex sentences. </w:t>
      </w:r>
    </w:p>
    <w:p w:rsidR="003F726E" w:rsidRPr="003F726E" w:rsidRDefault="003F726E" w:rsidP="003F7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26E">
        <w:rPr>
          <w:sz w:val="24"/>
          <w:szCs w:val="24"/>
        </w:rPr>
        <w:t xml:space="preserve">Be able to combine simple sentences to create a complex sentence by using the proper conjunction and the correct punctuation. </w:t>
      </w:r>
    </w:p>
    <w:p w:rsidR="003F726E" w:rsidRPr="003F726E" w:rsidRDefault="003F726E" w:rsidP="003F72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726E">
        <w:rPr>
          <w:sz w:val="24"/>
          <w:szCs w:val="24"/>
        </w:rPr>
        <w:t>Be able to read sentences and identify what type of sentence it is</w:t>
      </w:r>
      <w:r>
        <w:rPr>
          <w:sz w:val="24"/>
          <w:szCs w:val="24"/>
        </w:rPr>
        <w:t>,</w:t>
      </w:r>
      <w:r w:rsidRPr="003F726E">
        <w:rPr>
          <w:sz w:val="24"/>
          <w:szCs w:val="24"/>
        </w:rPr>
        <w:t xml:space="preserve"> and be able to label the structure of the sentence. (All of the complex sentences in this section of the test will have a subordinate </w:t>
      </w:r>
      <w:r>
        <w:rPr>
          <w:sz w:val="24"/>
          <w:szCs w:val="24"/>
        </w:rPr>
        <w:t>conjunction, so it will be</w:t>
      </w:r>
      <w:r w:rsidRPr="003F726E">
        <w:rPr>
          <w:sz w:val="24"/>
          <w:szCs w:val="24"/>
        </w:rPr>
        <w:t xml:space="preserve"> very clear which sentences are simple and which sentences are complex.) </w:t>
      </w:r>
    </w:p>
    <w:p w:rsidR="009A6029" w:rsidRDefault="009A6029"/>
    <w:sectPr w:rsidR="009A6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36FA8"/>
    <w:multiLevelType w:val="hybridMultilevel"/>
    <w:tmpl w:val="0DE0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29"/>
    <w:rsid w:val="003F726E"/>
    <w:rsid w:val="009A6029"/>
    <w:rsid w:val="00F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6C3C5-3A22-46A3-85E7-9B1B5ABF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Tolly Garrison</dc:creator>
  <cp:keywords/>
  <dc:description/>
  <cp:lastModifiedBy>Tolly Garrison</cp:lastModifiedBy>
  <cp:revision>1</cp:revision>
  <dcterms:created xsi:type="dcterms:W3CDTF">2014-11-19T12:46:00Z</dcterms:created>
  <dcterms:modified xsi:type="dcterms:W3CDTF">2014-11-19T12:59:00Z</dcterms:modified>
</cp:coreProperties>
</file>